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93" w:rsidRPr="00512E93" w:rsidRDefault="00512E93" w:rsidP="00512E93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512E93">
        <w:rPr>
          <w:rFonts w:ascii="Verdana" w:hAnsi="Verdana"/>
          <w:b/>
          <w:sz w:val="20"/>
          <w:szCs w:val="20"/>
          <w:lang w:val="bg-BG"/>
        </w:rPr>
        <w:t xml:space="preserve">На къде отива тютюнът? </w:t>
      </w:r>
    </w:p>
    <w:p w:rsidR="00512E93" w:rsidRPr="00512E93" w:rsidRDefault="00512E93" w:rsidP="00512E93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12E93" w:rsidRPr="00512E93" w:rsidRDefault="00512E93" w:rsidP="00512E9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12E93">
        <w:rPr>
          <w:rFonts w:ascii="Verdana" w:hAnsi="Verdana"/>
          <w:sz w:val="20"/>
          <w:szCs w:val="20"/>
          <w:lang w:val="bg-BG"/>
        </w:rPr>
        <w:t xml:space="preserve">От много години се забелязва тенденцията за опити за забавяне на растежа на тютюневия пазар по целия свят и тази тенденция не успя да подмине и Русия. Новият закон „За защита на здравето на гражданите от въздействието на тютюневия дим и последствията от употребата на тютюн“ и регулярното повишаване на акцизите за тютюневи изделия оказва съществено влияние на ситуацията на пазара. </w:t>
      </w:r>
    </w:p>
    <w:p w:rsidR="00512E93" w:rsidRPr="00512E93" w:rsidRDefault="00512E93" w:rsidP="00512E9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12E93">
        <w:rPr>
          <w:rFonts w:ascii="Verdana" w:hAnsi="Verdana"/>
          <w:sz w:val="20"/>
          <w:szCs w:val="20"/>
          <w:lang w:val="bg-BG"/>
        </w:rPr>
        <w:t>Мина повече от година след влизането в сила на закона против тютюнопушенето. Част от ограниченията на закона, като използването на картинки и изображения на опаковките на цигарите и ограничение на пушенето на обществени места, като учебни заведения, стадиони, плажове и детски площадки, вече са в сила. Забранена е и рекламата на тютюневи изделия.</w:t>
      </w:r>
    </w:p>
    <w:p w:rsidR="00512E93" w:rsidRPr="00512E93" w:rsidRDefault="00512E93" w:rsidP="00512E9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12E93">
        <w:rPr>
          <w:rFonts w:ascii="Verdana" w:hAnsi="Verdana"/>
          <w:sz w:val="20"/>
          <w:szCs w:val="20"/>
          <w:lang w:val="bg-BG"/>
        </w:rPr>
        <w:t xml:space="preserve">От 1 юли 2014 година се въвежда и забраната на продажба на тютюневи изделия в малки търговски точки ( до 50 кв.м) и в бутките за цигари. По последни данни 40% от печалбата на подобни магазини е резултат от продажбата на цигари, 40% на бира, чиято продажба в близко време с подобни магазини ще бъде също забранена. Ограничения ще има и за големите търговски магазини, където ще е забранена откритата демонстрация на продажба на тютюневи изделия. В такъв случай клиентът има възможност да закупи цигари само ако сам поиска, като цената се съобщава само при желание на клиента. Русия ще бъде 10-тата страна в света, която ще забрани излагането на цигари в магазините. </w:t>
      </w:r>
    </w:p>
    <w:p w:rsidR="00512E93" w:rsidRPr="00512E93" w:rsidRDefault="00512E93" w:rsidP="00512E9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12E93">
        <w:rPr>
          <w:rFonts w:ascii="Verdana" w:hAnsi="Verdana"/>
          <w:sz w:val="20"/>
          <w:szCs w:val="20"/>
          <w:lang w:val="bg-BG"/>
        </w:rPr>
        <w:t xml:space="preserve">От 1 юни се въвежда и втората част от забраната за тютюнопушене на обществени места. Под ограниченията на закона попадат барове, ресторанти, пероните на железопътни гари, кораби, хотели, общежития и други. Тази забрана се отнася не само към цигарите, но към всички тютюневи изделия, включително наргилета. Глобата при нарушение на забраната е от 500 до 1500 рубли. Глобите за собствениците на заведения, в които е установено нарушение на забраната, може да бъде в размер от 60 000 до 90 000 рубли. </w:t>
      </w:r>
    </w:p>
    <w:p w:rsidR="00512E93" w:rsidRPr="00512E93" w:rsidRDefault="00512E93" w:rsidP="00512E9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12E93">
        <w:rPr>
          <w:rFonts w:ascii="Verdana" w:hAnsi="Verdana"/>
          <w:sz w:val="20"/>
          <w:szCs w:val="20"/>
          <w:lang w:val="bg-BG"/>
        </w:rPr>
        <w:t xml:space="preserve">Като резултат от забраната за открита продажба на цигари в магазините се предвижда, че производителите ще загубят възможността да пускат на пазара нови марки и разновидности цигари, тъй като те няма да бъдат забелязани от потребителите, а забраната за реклама на тютюневи изделия ще затрудни още повече положението за нови марки на пазара. </w:t>
      </w:r>
    </w:p>
    <w:p w:rsidR="00512E93" w:rsidRPr="00512E93" w:rsidRDefault="00512E93" w:rsidP="00512E9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12E93">
        <w:rPr>
          <w:rFonts w:ascii="Verdana" w:hAnsi="Verdana"/>
          <w:sz w:val="20"/>
          <w:szCs w:val="20"/>
          <w:lang w:val="bg-BG"/>
        </w:rPr>
        <w:t>През първата четвърт на 2014 година най-големите производители на тютюневи изделия (</w:t>
      </w:r>
      <w:r w:rsidRPr="00512E93">
        <w:rPr>
          <w:rFonts w:ascii="Verdana" w:hAnsi="Verdana"/>
          <w:sz w:val="20"/>
          <w:szCs w:val="20"/>
          <w:lang w:val="en-US"/>
        </w:rPr>
        <w:t>Japan</w:t>
      </w:r>
      <w:r w:rsidRPr="00512E93">
        <w:rPr>
          <w:rFonts w:ascii="Verdana" w:hAnsi="Verdana"/>
          <w:sz w:val="20"/>
          <w:szCs w:val="20"/>
          <w:lang w:val="bg-BG"/>
        </w:rPr>
        <w:t xml:space="preserve"> </w:t>
      </w:r>
      <w:r w:rsidRPr="00512E93">
        <w:rPr>
          <w:rFonts w:ascii="Verdana" w:hAnsi="Verdana"/>
          <w:sz w:val="20"/>
          <w:szCs w:val="20"/>
          <w:lang w:val="en-US"/>
        </w:rPr>
        <w:t>Tobacco</w:t>
      </w:r>
      <w:r w:rsidRPr="00512E93">
        <w:rPr>
          <w:rFonts w:ascii="Verdana" w:hAnsi="Verdana"/>
          <w:sz w:val="20"/>
          <w:szCs w:val="20"/>
          <w:lang w:val="bg-BG"/>
        </w:rPr>
        <w:t xml:space="preserve"> </w:t>
      </w:r>
      <w:r w:rsidRPr="00512E93">
        <w:rPr>
          <w:rFonts w:ascii="Verdana" w:hAnsi="Verdana"/>
          <w:sz w:val="20"/>
          <w:szCs w:val="20"/>
          <w:lang w:val="en-US"/>
        </w:rPr>
        <w:t>International</w:t>
      </w:r>
      <w:r w:rsidRPr="00512E93">
        <w:rPr>
          <w:rFonts w:ascii="Verdana" w:hAnsi="Verdana"/>
          <w:sz w:val="20"/>
          <w:szCs w:val="20"/>
          <w:lang w:val="bg-BG"/>
        </w:rPr>
        <w:t xml:space="preserve">, </w:t>
      </w:r>
      <w:r w:rsidRPr="00512E93">
        <w:rPr>
          <w:rFonts w:ascii="Verdana" w:hAnsi="Verdana"/>
          <w:sz w:val="20"/>
          <w:szCs w:val="20"/>
          <w:lang w:val="en-US"/>
        </w:rPr>
        <w:t>Philip</w:t>
      </w:r>
      <w:r w:rsidRPr="00512E93">
        <w:rPr>
          <w:rFonts w:ascii="Verdana" w:hAnsi="Verdana"/>
          <w:sz w:val="20"/>
          <w:szCs w:val="20"/>
          <w:lang w:val="bg-BG"/>
        </w:rPr>
        <w:t xml:space="preserve"> </w:t>
      </w:r>
      <w:r w:rsidRPr="00512E93">
        <w:rPr>
          <w:rFonts w:ascii="Verdana" w:hAnsi="Verdana"/>
          <w:sz w:val="20"/>
          <w:szCs w:val="20"/>
          <w:lang w:val="en-US"/>
        </w:rPr>
        <w:t>Morris</w:t>
      </w:r>
      <w:r w:rsidRPr="00512E93">
        <w:rPr>
          <w:rFonts w:ascii="Verdana" w:hAnsi="Verdana"/>
          <w:sz w:val="20"/>
          <w:szCs w:val="20"/>
          <w:lang w:val="bg-BG"/>
        </w:rPr>
        <w:t xml:space="preserve"> </w:t>
      </w:r>
      <w:r w:rsidRPr="00512E93">
        <w:rPr>
          <w:rFonts w:ascii="Verdana" w:hAnsi="Verdana"/>
          <w:sz w:val="20"/>
          <w:szCs w:val="20"/>
          <w:lang w:val="en-US"/>
        </w:rPr>
        <w:t>International</w:t>
      </w:r>
      <w:r w:rsidRPr="00512E93">
        <w:rPr>
          <w:rFonts w:ascii="Verdana" w:hAnsi="Verdana"/>
          <w:sz w:val="20"/>
          <w:szCs w:val="20"/>
          <w:lang w:val="bg-BG"/>
        </w:rPr>
        <w:t xml:space="preserve"> и </w:t>
      </w:r>
      <w:r w:rsidRPr="00512E93">
        <w:rPr>
          <w:rFonts w:ascii="Verdana" w:hAnsi="Verdana"/>
          <w:sz w:val="20"/>
          <w:szCs w:val="20"/>
          <w:lang w:val="en-US"/>
        </w:rPr>
        <w:t>British</w:t>
      </w:r>
      <w:r w:rsidRPr="00512E93">
        <w:rPr>
          <w:rFonts w:ascii="Verdana" w:hAnsi="Verdana"/>
          <w:sz w:val="20"/>
          <w:szCs w:val="20"/>
          <w:lang w:val="bg-BG"/>
        </w:rPr>
        <w:t xml:space="preserve"> </w:t>
      </w:r>
      <w:r w:rsidRPr="00512E93">
        <w:rPr>
          <w:rFonts w:ascii="Verdana" w:hAnsi="Verdana"/>
          <w:sz w:val="20"/>
          <w:szCs w:val="20"/>
          <w:lang w:val="en-US"/>
        </w:rPr>
        <w:t>American</w:t>
      </w:r>
      <w:r w:rsidRPr="00512E93">
        <w:rPr>
          <w:rFonts w:ascii="Verdana" w:hAnsi="Verdana"/>
          <w:sz w:val="20"/>
          <w:szCs w:val="20"/>
          <w:lang w:val="bg-BG"/>
        </w:rPr>
        <w:t xml:space="preserve"> </w:t>
      </w:r>
      <w:r w:rsidRPr="00512E93">
        <w:rPr>
          <w:rFonts w:ascii="Verdana" w:hAnsi="Verdana"/>
          <w:sz w:val="20"/>
          <w:szCs w:val="20"/>
          <w:lang w:val="en-US"/>
        </w:rPr>
        <w:t>Tobacco</w:t>
      </w:r>
      <w:r w:rsidRPr="00512E93">
        <w:rPr>
          <w:rFonts w:ascii="Verdana" w:hAnsi="Verdana"/>
          <w:sz w:val="20"/>
          <w:szCs w:val="20"/>
          <w:lang w:val="bg-BG"/>
        </w:rPr>
        <w:t xml:space="preserve">) са забелязали спад в продажбите на пазара. Росстат е установил, че производството на цигари в Русия е спаднало с 21%, в сравнение с аналогичния период през 2013 г.  През първата четвърт на 2013 са били произведени 76,4 млрд. цигари, а през 2014 нивото е спаднало до 60,4 млрд. Всеобщото мнение на участниците в пазара е, че този спад в производството се дължи на повишения акциз за акцизни </w:t>
      </w:r>
      <w:r w:rsidRPr="00512E93">
        <w:rPr>
          <w:rFonts w:ascii="Verdana" w:hAnsi="Verdana"/>
          <w:sz w:val="20"/>
          <w:szCs w:val="20"/>
          <w:lang w:val="bg-BG"/>
        </w:rPr>
        <w:lastRenderedPageBreak/>
        <w:t xml:space="preserve">стоки. В следствие на този </w:t>
      </w:r>
      <w:bookmarkStart w:id="0" w:name="_GoBack"/>
      <w:bookmarkEnd w:id="0"/>
      <w:r w:rsidRPr="00512E93">
        <w:rPr>
          <w:rFonts w:ascii="Verdana" w:hAnsi="Verdana"/>
          <w:sz w:val="20"/>
          <w:szCs w:val="20"/>
          <w:lang w:val="bg-BG"/>
        </w:rPr>
        <w:t xml:space="preserve">скок в размера на акцизите, цената на тютюневите изделия расте по-бързо от доходите на потребителите и потреблението отбелязва спад. </w:t>
      </w:r>
    </w:p>
    <w:p w:rsidR="00512E93" w:rsidRPr="00512E93" w:rsidRDefault="00512E93" w:rsidP="00512E9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12E93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FCD3650" wp14:editId="1EA955F5">
            <wp:simplePos x="0" y="0"/>
            <wp:positionH relativeFrom="column">
              <wp:posOffset>2145665</wp:posOffset>
            </wp:positionH>
            <wp:positionV relativeFrom="paragraph">
              <wp:posOffset>-485140</wp:posOffset>
            </wp:positionV>
            <wp:extent cx="3823335" cy="1887855"/>
            <wp:effectExtent l="0" t="0" r="0" b="0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E93">
        <w:rPr>
          <w:rFonts w:ascii="Verdana" w:hAnsi="Verdana"/>
          <w:sz w:val="20"/>
          <w:szCs w:val="20"/>
          <w:lang w:val="bg-BG"/>
        </w:rPr>
        <w:t xml:space="preserve">От 2010 година размерът на акциза се е увеличил повече от четири пъти, от 250 до 1040 рубли на хиляда цигари. Най-голямо повишение се наблюдава през 2014 (42,5%), като в последствие цената на цигарите се е повишила с 20,9%, до 52 рубли. По предварителни изчисления се очаква цената за пакет цигари до края на годината да достигне до 58,5 рубли. Също така е планирано през 2015 г. размерът на акциза да достигне 1250 рубли, а през 2016 г. – 1600. </w:t>
      </w:r>
    </w:p>
    <w:p w:rsidR="00512E93" w:rsidRPr="00512E93" w:rsidRDefault="00512E93" w:rsidP="00512E9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12E93">
        <w:rPr>
          <w:rFonts w:ascii="Verdana" w:hAnsi="Verdana"/>
          <w:sz w:val="20"/>
          <w:szCs w:val="20"/>
          <w:lang w:val="bg-BG"/>
        </w:rPr>
        <w:t xml:space="preserve">Комбинацията от забраните, въведени през 2013 г. и тези, които ще бъдат въведени на 1 юли 2014 г. правят руското законодателство в сферата на тютюнопушенето едно от най-строгите в света. </w:t>
      </w:r>
    </w:p>
    <w:p w:rsidR="00512E93" w:rsidRPr="00512E93" w:rsidRDefault="00512E93" w:rsidP="00512E9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12E93" w:rsidRPr="00512E93" w:rsidRDefault="00512E93" w:rsidP="00512E93">
      <w:pPr>
        <w:spacing w:after="0" w:line="360" w:lineRule="auto"/>
        <w:ind w:left="7788"/>
        <w:jc w:val="both"/>
        <w:rPr>
          <w:rFonts w:ascii="Verdana" w:hAnsi="Verdana"/>
          <w:sz w:val="20"/>
          <w:szCs w:val="20"/>
        </w:rPr>
      </w:pPr>
      <w:hyperlink r:id="rId7" w:history="1">
        <w:r w:rsidRPr="00512E93">
          <w:rPr>
            <w:rStyle w:val="Hyperlink"/>
            <w:rFonts w:ascii="Verdana" w:hAnsi="Verdana"/>
            <w:sz w:val="20"/>
            <w:szCs w:val="20"/>
            <w:lang w:val="en-US"/>
          </w:rPr>
          <w:t>www</w:t>
        </w:r>
        <w:r w:rsidRPr="00512E93">
          <w:rPr>
            <w:rStyle w:val="Hyperlink"/>
            <w:rFonts w:ascii="Verdana" w:hAnsi="Verdana"/>
            <w:sz w:val="20"/>
            <w:szCs w:val="20"/>
          </w:rPr>
          <w:t>.4</w:t>
        </w:r>
        <w:r w:rsidRPr="00512E93">
          <w:rPr>
            <w:rStyle w:val="Hyperlink"/>
            <w:rFonts w:ascii="Verdana" w:hAnsi="Verdana"/>
            <w:sz w:val="20"/>
            <w:szCs w:val="20"/>
            <w:lang w:val="en-US"/>
          </w:rPr>
          <w:t>p</w:t>
        </w:r>
        <w:r w:rsidRPr="00512E93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Pr="00512E93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512E93">
        <w:rPr>
          <w:rFonts w:ascii="Verdana" w:hAnsi="Verdana"/>
          <w:sz w:val="20"/>
          <w:szCs w:val="20"/>
        </w:rPr>
        <w:t xml:space="preserve"> </w:t>
      </w:r>
    </w:p>
    <w:p w:rsidR="00F43E23" w:rsidRPr="00512E93" w:rsidRDefault="00F43E23" w:rsidP="00512E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F43E23" w:rsidRPr="005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7FC"/>
    <w:multiLevelType w:val="hybridMultilevel"/>
    <w:tmpl w:val="698E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B0"/>
    <w:rsid w:val="00067752"/>
    <w:rsid w:val="001564B0"/>
    <w:rsid w:val="002878D7"/>
    <w:rsid w:val="004346E5"/>
    <w:rsid w:val="00512E93"/>
    <w:rsid w:val="006440BF"/>
    <w:rsid w:val="006D36AD"/>
    <w:rsid w:val="00992423"/>
    <w:rsid w:val="00CD4651"/>
    <w:rsid w:val="00E052A2"/>
    <w:rsid w:val="00F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4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Спад в производството на цигари в Русия в млрд.щ.д.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Спад в производството на цигари в Русия в млрд.щ.д.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ян-фев 2010</c:v>
                </c:pt>
                <c:pt idx="1">
                  <c:v>ян-фев 2011</c:v>
                </c:pt>
                <c:pt idx="2">
                  <c:v>ян-фев 2012</c:v>
                </c:pt>
                <c:pt idx="3">
                  <c:v>ян-фев 2013</c:v>
                </c:pt>
                <c:pt idx="4">
                  <c:v>ян-фев 2014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89032</c:v>
                </c:pt>
                <c:pt idx="1">
                  <c:v>81860</c:v>
                </c:pt>
                <c:pt idx="2">
                  <c:v>78954</c:v>
                </c:pt>
                <c:pt idx="3">
                  <c:v>76392</c:v>
                </c:pt>
                <c:pt idx="4">
                  <c:v>60428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49880832"/>
        <c:axId val="149882368"/>
      </c:barChart>
      <c:catAx>
        <c:axId val="149880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882368"/>
        <c:crosses val="autoZero"/>
        <c:auto val="1"/>
        <c:lblAlgn val="ctr"/>
        <c:lblOffset val="100"/>
        <c:noMultiLvlLbl val="0"/>
      </c:catAx>
      <c:valAx>
        <c:axId val="14988236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4988083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6</cp:revision>
  <dcterms:created xsi:type="dcterms:W3CDTF">2014-06-02T07:35:00Z</dcterms:created>
  <dcterms:modified xsi:type="dcterms:W3CDTF">2014-06-04T04:39:00Z</dcterms:modified>
</cp:coreProperties>
</file>